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316C" w14:textId="77777777" w:rsidR="00C91369" w:rsidRPr="00CC2471" w:rsidRDefault="00CC2471" w:rsidP="00CC2471">
      <w:pPr>
        <w:jc w:val="center"/>
        <w:rPr>
          <w:rFonts w:cs="Arial"/>
          <w:sz w:val="36"/>
          <w:szCs w:val="36"/>
        </w:rPr>
      </w:pPr>
      <w:bookmarkStart w:id="0" w:name="_GoBack"/>
      <w:bookmarkEnd w:id="0"/>
      <w:r w:rsidRPr="00CC2471">
        <w:rPr>
          <w:rFonts w:cs="Arial"/>
          <w:sz w:val="36"/>
          <w:szCs w:val="36"/>
        </w:rPr>
        <w:t>Things to Try:</w:t>
      </w:r>
    </w:p>
    <w:p w14:paraId="4F8F316D" w14:textId="77777777" w:rsidR="00CC2471" w:rsidRPr="005302DF" w:rsidRDefault="00CC2471" w:rsidP="0041094D">
      <w:pPr>
        <w:pStyle w:val="ListParagraph"/>
        <w:numPr>
          <w:ilvl w:val="0"/>
          <w:numId w:val="1"/>
        </w:numPr>
        <w:spacing w:after="0" w:line="240" w:lineRule="auto"/>
        <w:rPr>
          <w:rFonts w:cs="Arial"/>
        </w:rPr>
      </w:pPr>
      <w:r w:rsidRPr="005302DF">
        <w:rPr>
          <w:rFonts w:cs="Arial"/>
        </w:rPr>
        <w:t xml:space="preserve">WITHIN THE FIRST 24-48 HOURS: Periods of appropriate physical exercise, alternated with relaxation will alleviate some of the physical reactions. </w:t>
      </w:r>
    </w:p>
    <w:p w14:paraId="4F8F316E" w14:textId="77777777" w:rsidR="00CC2471" w:rsidRPr="005302DF" w:rsidRDefault="00CC2471" w:rsidP="0041094D">
      <w:pPr>
        <w:pStyle w:val="ListParagraph"/>
        <w:numPr>
          <w:ilvl w:val="0"/>
          <w:numId w:val="1"/>
        </w:numPr>
        <w:spacing w:after="0" w:line="240" w:lineRule="auto"/>
        <w:rPr>
          <w:rFonts w:cs="Arial"/>
        </w:rPr>
      </w:pPr>
      <w:r w:rsidRPr="005302DF">
        <w:rPr>
          <w:rFonts w:cs="Arial"/>
        </w:rPr>
        <w:t>Structure your time – keep busy</w:t>
      </w:r>
    </w:p>
    <w:p w14:paraId="4F8F316F" w14:textId="77777777" w:rsidR="00CC2471" w:rsidRPr="005302DF" w:rsidRDefault="00CC2471" w:rsidP="0041094D">
      <w:pPr>
        <w:pStyle w:val="ListParagraph"/>
        <w:numPr>
          <w:ilvl w:val="0"/>
          <w:numId w:val="1"/>
        </w:numPr>
        <w:spacing w:after="0" w:line="240" w:lineRule="auto"/>
        <w:rPr>
          <w:rFonts w:cs="Arial"/>
        </w:rPr>
      </w:pPr>
      <w:r w:rsidRPr="005302DF">
        <w:rPr>
          <w:rFonts w:cs="Arial"/>
        </w:rPr>
        <w:t>You’re normal and having normal reactions – don’t label yourself crazy.</w:t>
      </w:r>
    </w:p>
    <w:p w14:paraId="4F8F3170" w14:textId="77777777" w:rsidR="0041094D" w:rsidRPr="005302DF" w:rsidRDefault="0041094D" w:rsidP="0041094D">
      <w:pPr>
        <w:pStyle w:val="ListParagraph"/>
        <w:numPr>
          <w:ilvl w:val="0"/>
          <w:numId w:val="1"/>
        </w:numPr>
        <w:spacing w:after="0" w:line="240" w:lineRule="auto"/>
        <w:rPr>
          <w:rFonts w:cs="Arial"/>
        </w:rPr>
      </w:pPr>
      <w:r w:rsidRPr="005302DF">
        <w:rPr>
          <w:rFonts w:cs="Arial"/>
        </w:rPr>
        <w:t>Talk to people – Talk is the most healing medicine.</w:t>
      </w:r>
    </w:p>
    <w:p w14:paraId="4F8F3171" w14:textId="77777777" w:rsidR="0041094D" w:rsidRPr="005302DF" w:rsidRDefault="0041094D" w:rsidP="0041094D">
      <w:pPr>
        <w:pStyle w:val="ListParagraph"/>
        <w:numPr>
          <w:ilvl w:val="0"/>
          <w:numId w:val="1"/>
        </w:numPr>
        <w:spacing w:after="0" w:line="240" w:lineRule="auto"/>
        <w:rPr>
          <w:rFonts w:cs="Arial"/>
        </w:rPr>
      </w:pPr>
      <w:r w:rsidRPr="005302DF">
        <w:rPr>
          <w:rFonts w:cs="Arial"/>
        </w:rPr>
        <w:t>Be aware of numbing the pain with overuse of drugs or alcohol.  You don’t need to complicate this with a substance abuse problem.</w:t>
      </w:r>
    </w:p>
    <w:p w14:paraId="4F8F3172" w14:textId="77777777" w:rsidR="0041094D" w:rsidRPr="005302DF" w:rsidRDefault="0041094D" w:rsidP="0041094D">
      <w:pPr>
        <w:pStyle w:val="ListParagraph"/>
        <w:numPr>
          <w:ilvl w:val="0"/>
          <w:numId w:val="1"/>
        </w:numPr>
        <w:spacing w:after="0" w:line="240" w:lineRule="auto"/>
        <w:rPr>
          <w:rFonts w:cs="Arial"/>
        </w:rPr>
      </w:pPr>
      <w:r w:rsidRPr="005302DF">
        <w:rPr>
          <w:rFonts w:cs="Arial"/>
        </w:rPr>
        <w:t>Reach Out – people care.</w:t>
      </w:r>
    </w:p>
    <w:p w14:paraId="4F8F3173" w14:textId="77777777" w:rsidR="0041094D" w:rsidRPr="005302DF" w:rsidRDefault="0041094D" w:rsidP="0041094D">
      <w:pPr>
        <w:pStyle w:val="ListParagraph"/>
        <w:numPr>
          <w:ilvl w:val="0"/>
          <w:numId w:val="1"/>
        </w:numPr>
        <w:spacing w:after="0" w:line="240" w:lineRule="auto"/>
        <w:rPr>
          <w:rFonts w:cs="Arial"/>
        </w:rPr>
      </w:pPr>
      <w:r w:rsidRPr="005302DF">
        <w:rPr>
          <w:rFonts w:cs="Arial"/>
        </w:rPr>
        <w:t>Maintain as normal a schedule as possible.</w:t>
      </w:r>
    </w:p>
    <w:p w14:paraId="4F8F3174" w14:textId="77777777" w:rsidR="0041094D" w:rsidRPr="005302DF" w:rsidRDefault="0041094D" w:rsidP="0041094D">
      <w:pPr>
        <w:pStyle w:val="ListParagraph"/>
        <w:numPr>
          <w:ilvl w:val="0"/>
          <w:numId w:val="1"/>
        </w:numPr>
        <w:spacing w:after="0" w:line="240" w:lineRule="auto"/>
        <w:rPr>
          <w:rFonts w:cs="Arial"/>
        </w:rPr>
      </w:pPr>
      <w:r w:rsidRPr="005302DF">
        <w:rPr>
          <w:rFonts w:cs="Arial"/>
        </w:rPr>
        <w:t>Spend time with others.</w:t>
      </w:r>
    </w:p>
    <w:p w14:paraId="4F8F3175" w14:textId="77777777" w:rsidR="0041094D" w:rsidRPr="005302DF" w:rsidRDefault="0041094D" w:rsidP="0041094D">
      <w:pPr>
        <w:pStyle w:val="ListParagraph"/>
        <w:numPr>
          <w:ilvl w:val="0"/>
          <w:numId w:val="1"/>
        </w:numPr>
        <w:spacing w:after="0" w:line="240" w:lineRule="auto"/>
        <w:rPr>
          <w:rFonts w:cs="Arial"/>
        </w:rPr>
      </w:pPr>
      <w:r w:rsidRPr="005302DF">
        <w:rPr>
          <w:rFonts w:cs="Arial"/>
        </w:rPr>
        <w:t>Help your co-workers as much as possible by sharing feelings and checking out how they are doing.</w:t>
      </w:r>
    </w:p>
    <w:p w14:paraId="4F8F3176" w14:textId="77777777" w:rsidR="0041094D" w:rsidRPr="005302DF" w:rsidRDefault="0041094D" w:rsidP="0041094D">
      <w:pPr>
        <w:pStyle w:val="ListParagraph"/>
        <w:numPr>
          <w:ilvl w:val="0"/>
          <w:numId w:val="1"/>
        </w:numPr>
        <w:spacing w:after="0" w:line="240" w:lineRule="auto"/>
        <w:rPr>
          <w:rFonts w:cs="Arial"/>
        </w:rPr>
      </w:pPr>
      <w:r w:rsidRPr="005302DF">
        <w:rPr>
          <w:rFonts w:cs="Arial"/>
        </w:rPr>
        <w:t>Give yourself permission to feel rotten and share your feelings with others.</w:t>
      </w:r>
    </w:p>
    <w:p w14:paraId="4F8F3177" w14:textId="77777777" w:rsidR="0041094D" w:rsidRPr="005302DF" w:rsidRDefault="0041094D" w:rsidP="0041094D">
      <w:pPr>
        <w:pStyle w:val="ListParagraph"/>
        <w:numPr>
          <w:ilvl w:val="0"/>
          <w:numId w:val="1"/>
        </w:numPr>
        <w:spacing w:after="0" w:line="240" w:lineRule="auto"/>
        <w:rPr>
          <w:rFonts w:cs="Arial"/>
        </w:rPr>
      </w:pPr>
      <w:r w:rsidRPr="005302DF">
        <w:rPr>
          <w:rFonts w:cs="Arial"/>
        </w:rPr>
        <w:t>Keep a journal – write your way through those sleepless hours.</w:t>
      </w:r>
    </w:p>
    <w:p w14:paraId="4F8F3178" w14:textId="77777777" w:rsidR="0041094D" w:rsidRPr="005302DF" w:rsidRDefault="0041094D" w:rsidP="0041094D">
      <w:pPr>
        <w:pStyle w:val="ListParagraph"/>
        <w:numPr>
          <w:ilvl w:val="0"/>
          <w:numId w:val="1"/>
        </w:numPr>
        <w:spacing w:after="0" w:line="240" w:lineRule="auto"/>
        <w:rPr>
          <w:rFonts w:cs="Arial"/>
        </w:rPr>
      </w:pPr>
      <w:r w:rsidRPr="005302DF">
        <w:rPr>
          <w:rFonts w:cs="Arial"/>
        </w:rPr>
        <w:t>Do things that feel good to you.</w:t>
      </w:r>
    </w:p>
    <w:p w14:paraId="4F8F3179" w14:textId="77777777" w:rsidR="0041094D" w:rsidRPr="005302DF" w:rsidRDefault="0041094D" w:rsidP="0041094D">
      <w:pPr>
        <w:pStyle w:val="ListParagraph"/>
        <w:numPr>
          <w:ilvl w:val="0"/>
          <w:numId w:val="1"/>
        </w:numPr>
        <w:spacing w:after="0" w:line="240" w:lineRule="auto"/>
        <w:rPr>
          <w:rFonts w:cs="Arial"/>
        </w:rPr>
      </w:pPr>
      <w:r w:rsidRPr="005302DF">
        <w:rPr>
          <w:rFonts w:cs="Arial"/>
        </w:rPr>
        <w:t>Realize those around you are under stress.</w:t>
      </w:r>
    </w:p>
    <w:p w14:paraId="4F8F317A" w14:textId="77777777" w:rsidR="0041094D" w:rsidRPr="005302DF" w:rsidRDefault="0041094D" w:rsidP="0041094D">
      <w:pPr>
        <w:pStyle w:val="ListParagraph"/>
        <w:numPr>
          <w:ilvl w:val="0"/>
          <w:numId w:val="1"/>
        </w:numPr>
        <w:spacing w:after="0" w:line="240" w:lineRule="auto"/>
        <w:rPr>
          <w:rFonts w:cs="Arial"/>
        </w:rPr>
      </w:pPr>
      <w:r w:rsidRPr="005302DF">
        <w:rPr>
          <w:rFonts w:cs="Arial"/>
        </w:rPr>
        <w:t>Don’t make any big life changes.</w:t>
      </w:r>
    </w:p>
    <w:p w14:paraId="4F8F317B" w14:textId="77777777" w:rsidR="0041094D" w:rsidRPr="005302DF" w:rsidRDefault="0041094D" w:rsidP="0041094D">
      <w:pPr>
        <w:pStyle w:val="ListParagraph"/>
        <w:numPr>
          <w:ilvl w:val="0"/>
          <w:numId w:val="1"/>
        </w:numPr>
        <w:spacing w:after="0" w:line="240" w:lineRule="auto"/>
        <w:rPr>
          <w:rFonts w:cs="Arial"/>
        </w:rPr>
      </w:pPr>
      <w:r w:rsidRPr="005302DF">
        <w:rPr>
          <w:rFonts w:cs="Arial"/>
        </w:rPr>
        <w:t xml:space="preserve">Do make as many daily decisions as possible which will give you a feeling of control over our life, i.e., if someone asks you what you want </w:t>
      </w:r>
      <w:r w:rsidR="005302DF" w:rsidRPr="005302DF">
        <w:rPr>
          <w:rFonts w:cs="Arial"/>
        </w:rPr>
        <w:t>to eat, answer them even if you’re not sure.</w:t>
      </w:r>
    </w:p>
    <w:p w14:paraId="4F8F317C" w14:textId="77777777" w:rsidR="005302DF" w:rsidRPr="005302DF" w:rsidRDefault="005302DF" w:rsidP="0041094D">
      <w:pPr>
        <w:pStyle w:val="ListParagraph"/>
        <w:numPr>
          <w:ilvl w:val="0"/>
          <w:numId w:val="1"/>
        </w:numPr>
        <w:spacing w:after="0" w:line="240" w:lineRule="auto"/>
        <w:rPr>
          <w:rFonts w:cs="Arial"/>
        </w:rPr>
      </w:pPr>
      <w:r w:rsidRPr="005302DF">
        <w:rPr>
          <w:rFonts w:cs="Arial"/>
        </w:rPr>
        <w:t>Get plenty of rest.</w:t>
      </w:r>
    </w:p>
    <w:p w14:paraId="4F8F317D" w14:textId="77777777" w:rsidR="005302DF" w:rsidRPr="005302DF" w:rsidRDefault="005302DF" w:rsidP="0041094D">
      <w:pPr>
        <w:pStyle w:val="ListParagraph"/>
        <w:numPr>
          <w:ilvl w:val="0"/>
          <w:numId w:val="1"/>
        </w:numPr>
        <w:spacing w:after="0" w:line="240" w:lineRule="auto"/>
        <w:rPr>
          <w:rFonts w:cs="Arial"/>
        </w:rPr>
      </w:pPr>
      <w:r w:rsidRPr="005302DF">
        <w:rPr>
          <w:rFonts w:cs="Arial"/>
        </w:rPr>
        <w:t xml:space="preserve">Reoccurring thoughts, dreams or flashbacks are normal.  Don’t try to fight the, - they’ll decrease over time and become less painful. </w:t>
      </w:r>
    </w:p>
    <w:p w14:paraId="4F8F317E" w14:textId="77777777" w:rsidR="005302DF" w:rsidRPr="005302DF" w:rsidRDefault="005302DF" w:rsidP="005302DF">
      <w:pPr>
        <w:pStyle w:val="ListParagraph"/>
        <w:numPr>
          <w:ilvl w:val="0"/>
          <w:numId w:val="1"/>
        </w:numPr>
        <w:spacing w:after="0" w:line="240" w:lineRule="auto"/>
        <w:rPr>
          <w:rFonts w:cs="Arial"/>
        </w:rPr>
      </w:pPr>
      <w:r w:rsidRPr="005302DF">
        <w:rPr>
          <w:rFonts w:cs="Arial"/>
        </w:rPr>
        <w:t>Eat well-balanced and regular meals (Even if you don’t feel like it).</w:t>
      </w:r>
    </w:p>
    <w:p w14:paraId="4F8F317F" w14:textId="77777777" w:rsidR="005302DF" w:rsidRDefault="005302DF" w:rsidP="005302DF">
      <w:pPr>
        <w:spacing w:after="0" w:line="240" w:lineRule="auto"/>
        <w:rPr>
          <w:rFonts w:cs="Arial"/>
          <w:sz w:val="24"/>
          <w:szCs w:val="24"/>
        </w:rPr>
      </w:pPr>
    </w:p>
    <w:p w14:paraId="4F8F3180" w14:textId="77777777" w:rsidR="005302DF" w:rsidRPr="005302DF" w:rsidRDefault="005302DF" w:rsidP="005302DF">
      <w:pPr>
        <w:spacing w:after="0" w:line="240" w:lineRule="auto"/>
        <w:jc w:val="center"/>
        <w:rPr>
          <w:rFonts w:cs="Arial"/>
          <w:sz w:val="36"/>
          <w:szCs w:val="36"/>
        </w:rPr>
      </w:pPr>
      <w:r w:rsidRPr="005302DF">
        <w:rPr>
          <w:rFonts w:cs="Arial"/>
          <w:sz w:val="36"/>
          <w:szCs w:val="36"/>
        </w:rPr>
        <w:t>For Family Members &amp; Friends</w:t>
      </w:r>
    </w:p>
    <w:p w14:paraId="4F8F3181" w14:textId="77777777" w:rsidR="00CC2471" w:rsidRDefault="00CC2471" w:rsidP="00CC2471">
      <w:pPr>
        <w:spacing w:after="0" w:line="240" w:lineRule="auto"/>
        <w:rPr>
          <w:rFonts w:cs="Arial"/>
          <w:sz w:val="24"/>
          <w:szCs w:val="24"/>
        </w:rPr>
      </w:pPr>
    </w:p>
    <w:p w14:paraId="4F8F3182" w14:textId="77777777" w:rsidR="005302DF" w:rsidRPr="005302DF" w:rsidRDefault="005302DF" w:rsidP="005302DF">
      <w:pPr>
        <w:pStyle w:val="ListParagraph"/>
        <w:numPr>
          <w:ilvl w:val="0"/>
          <w:numId w:val="2"/>
        </w:numPr>
        <w:spacing w:after="0" w:line="240" w:lineRule="auto"/>
        <w:rPr>
          <w:rFonts w:cs="Arial"/>
        </w:rPr>
      </w:pPr>
      <w:r w:rsidRPr="005302DF">
        <w:rPr>
          <w:rFonts w:cs="Arial"/>
        </w:rPr>
        <w:t>Listen carefully.</w:t>
      </w:r>
    </w:p>
    <w:p w14:paraId="4F8F3183" w14:textId="77777777" w:rsidR="005302DF" w:rsidRPr="005302DF" w:rsidRDefault="005302DF" w:rsidP="005302DF">
      <w:pPr>
        <w:pStyle w:val="ListParagraph"/>
        <w:numPr>
          <w:ilvl w:val="0"/>
          <w:numId w:val="2"/>
        </w:numPr>
        <w:spacing w:after="0" w:line="240" w:lineRule="auto"/>
        <w:rPr>
          <w:rFonts w:cs="Arial"/>
        </w:rPr>
      </w:pPr>
      <w:r w:rsidRPr="005302DF">
        <w:rPr>
          <w:rFonts w:cs="Arial"/>
        </w:rPr>
        <w:t>Spend time with the traumatized person.</w:t>
      </w:r>
    </w:p>
    <w:p w14:paraId="4F8F3184" w14:textId="77777777" w:rsidR="005302DF" w:rsidRPr="005302DF" w:rsidRDefault="005302DF" w:rsidP="005302DF">
      <w:pPr>
        <w:pStyle w:val="ListParagraph"/>
        <w:numPr>
          <w:ilvl w:val="0"/>
          <w:numId w:val="2"/>
        </w:numPr>
        <w:spacing w:after="0" w:line="240" w:lineRule="auto"/>
        <w:rPr>
          <w:rFonts w:cs="Arial"/>
        </w:rPr>
      </w:pPr>
      <w:r w:rsidRPr="005302DF">
        <w:rPr>
          <w:rFonts w:cs="Arial"/>
        </w:rPr>
        <w:t>Offer your assistance and a listening ear if they have not asked for help.</w:t>
      </w:r>
    </w:p>
    <w:p w14:paraId="4F8F3185" w14:textId="77777777" w:rsidR="005302DF" w:rsidRPr="005302DF" w:rsidRDefault="005302DF" w:rsidP="005302DF">
      <w:pPr>
        <w:pStyle w:val="ListParagraph"/>
        <w:numPr>
          <w:ilvl w:val="0"/>
          <w:numId w:val="2"/>
        </w:numPr>
        <w:spacing w:after="0" w:line="240" w:lineRule="auto"/>
        <w:rPr>
          <w:rFonts w:cs="Arial"/>
        </w:rPr>
      </w:pPr>
      <w:r w:rsidRPr="005302DF">
        <w:rPr>
          <w:rFonts w:cs="Arial"/>
        </w:rPr>
        <w:t>Reassure them that they are safe.</w:t>
      </w:r>
    </w:p>
    <w:p w14:paraId="4F8F3186" w14:textId="77777777" w:rsidR="005302DF" w:rsidRPr="005302DF" w:rsidRDefault="005302DF" w:rsidP="005302DF">
      <w:pPr>
        <w:pStyle w:val="ListParagraph"/>
        <w:numPr>
          <w:ilvl w:val="0"/>
          <w:numId w:val="2"/>
        </w:numPr>
        <w:spacing w:after="0" w:line="240" w:lineRule="auto"/>
        <w:rPr>
          <w:rFonts w:cs="Arial"/>
        </w:rPr>
      </w:pPr>
      <w:r w:rsidRPr="005302DF">
        <w:rPr>
          <w:rFonts w:cs="Arial"/>
        </w:rPr>
        <w:t xml:space="preserve">Help them with everyday tasks like cleaning, cooking, caring for the family, minding the children. </w:t>
      </w:r>
    </w:p>
    <w:p w14:paraId="4F8F3187" w14:textId="77777777" w:rsidR="005302DF" w:rsidRPr="005302DF" w:rsidRDefault="005302DF" w:rsidP="005302DF">
      <w:pPr>
        <w:pStyle w:val="ListParagraph"/>
        <w:numPr>
          <w:ilvl w:val="0"/>
          <w:numId w:val="2"/>
        </w:numPr>
        <w:spacing w:after="0" w:line="240" w:lineRule="auto"/>
        <w:rPr>
          <w:rFonts w:cs="Arial"/>
        </w:rPr>
      </w:pPr>
      <w:r w:rsidRPr="005302DF">
        <w:rPr>
          <w:rFonts w:cs="Arial"/>
        </w:rPr>
        <w:t>Give them some private time.</w:t>
      </w:r>
    </w:p>
    <w:p w14:paraId="4F8F3188" w14:textId="77777777" w:rsidR="005302DF" w:rsidRPr="005302DF" w:rsidRDefault="005302DF" w:rsidP="005302DF">
      <w:pPr>
        <w:pStyle w:val="ListParagraph"/>
        <w:numPr>
          <w:ilvl w:val="0"/>
          <w:numId w:val="2"/>
        </w:numPr>
        <w:spacing w:after="0" w:line="240" w:lineRule="auto"/>
        <w:rPr>
          <w:rFonts w:cs="Arial"/>
        </w:rPr>
      </w:pPr>
      <w:r w:rsidRPr="005302DF">
        <w:rPr>
          <w:rFonts w:cs="Arial"/>
        </w:rPr>
        <w:t xml:space="preserve">Don’t take their anger or other feelings personally. </w:t>
      </w:r>
    </w:p>
    <w:p w14:paraId="4F8F3189" w14:textId="77777777" w:rsidR="005302DF" w:rsidRPr="005302DF" w:rsidRDefault="005302DF" w:rsidP="005302DF">
      <w:pPr>
        <w:pStyle w:val="ListParagraph"/>
        <w:numPr>
          <w:ilvl w:val="0"/>
          <w:numId w:val="2"/>
        </w:numPr>
        <w:spacing w:after="0" w:line="240" w:lineRule="auto"/>
        <w:rPr>
          <w:rFonts w:cs="Arial"/>
        </w:rPr>
      </w:pPr>
      <w:r w:rsidRPr="005302DF">
        <w:rPr>
          <w:rFonts w:cs="Arial"/>
        </w:rPr>
        <w:t>Don’t tell them that they are “lucky it wasn’t worse”. Traumatized people are not consoled by those statements.  Instead, tell them that you are sorry such an event has occurred and you want to understand and assist them.</w:t>
      </w:r>
    </w:p>
    <w:p w14:paraId="4F8F318A" w14:textId="77777777" w:rsidR="005302DF" w:rsidRDefault="005302DF" w:rsidP="005302DF">
      <w:pPr>
        <w:spacing w:after="0" w:line="240" w:lineRule="auto"/>
        <w:ind w:left="360"/>
        <w:rPr>
          <w:rFonts w:cs="Arial"/>
          <w:sz w:val="24"/>
          <w:szCs w:val="24"/>
        </w:rPr>
      </w:pPr>
    </w:p>
    <w:p w14:paraId="4F8F318B" w14:textId="77777777" w:rsidR="005302DF" w:rsidRDefault="005302DF" w:rsidP="005302DF">
      <w:pPr>
        <w:spacing w:after="0" w:line="240" w:lineRule="auto"/>
        <w:ind w:left="360"/>
        <w:rPr>
          <w:rFonts w:cs="Arial"/>
          <w:sz w:val="18"/>
          <w:szCs w:val="18"/>
        </w:rPr>
      </w:pPr>
    </w:p>
    <w:p w14:paraId="4F8F318C" w14:textId="77777777" w:rsidR="005302DF" w:rsidRPr="005302DF" w:rsidRDefault="005302DF" w:rsidP="005302DF">
      <w:pPr>
        <w:spacing w:after="0" w:line="240" w:lineRule="auto"/>
        <w:ind w:left="360"/>
        <w:rPr>
          <w:rFonts w:cs="Arial"/>
          <w:sz w:val="18"/>
          <w:szCs w:val="18"/>
        </w:rPr>
      </w:pPr>
    </w:p>
    <w:p w14:paraId="4F8F318D" w14:textId="77777777" w:rsidR="005302DF" w:rsidRDefault="005302DF" w:rsidP="005302DF">
      <w:pPr>
        <w:spacing w:after="0" w:line="240" w:lineRule="auto"/>
        <w:ind w:left="360"/>
        <w:rPr>
          <w:rFonts w:cs="Arial"/>
          <w:sz w:val="24"/>
          <w:szCs w:val="24"/>
        </w:rPr>
      </w:pPr>
    </w:p>
    <w:p w14:paraId="4F8F318E" w14:textId="77777777" w:rsidR="00E366B1" w:rsidRDefault="00E366B1" w:rsidP="005302DF">
      <w:pPr>
        <w:spacing w:after="0" w:line="240" w:lineRule="auto"/>
        <w:ind w:left="360"/>
        <w:rPr>
          <w:rFonts w:cs="Arial"/>
          <w:sz w:val="24"/>
          <w:szCs w:val="24"/>
        </w:rPr>
      </w:pPr>
    </w:p>
    <w:p w14:paraId="4F8F318F" w14:textId="77777777" w:rsidR="00E366B1" w:rsidRDefault="00E366B1" w:rsidP="005302DF">
      <w:pPr>
        <w:spacing w:after="0" w:line="240" w:lineRule="auto"/>
        <w:ind w:left="360"/>
        <w:rPr>
          <w:rFonts w:cs="Arial"/>
          <w:sz w:val="24"/>
          <w:szCs w:val="24"/>
        </w:rPr>
      </w:pPr>
    </w:p>
    <w:p w14:paraId="4F8F3190" w14:textId="77777777" w:rsidR="00E366B1" w:rsidRPr="00E366B1" w:rsidRDefault="00E366B1" w:rsidP="005302DF">
      <w:pPr>
        <w:spacing w:after="0" w:line="240" w:lineRule="auto"/>
        <w:ind w:left="360"/>
        <w:rPr>
          <w:rFonts w:cs="Arial"/>
          <w:i/>
          <w:sz w:val="18"/>
          <w:szCs w:val="18"/>
        </w:rPr>
      </w:pPr>
      <w:r w:rsidRPr="00E366B1">
        <w:rPr>
          <w:rFonts w:cs="Arial"/>
          <w:i/>
          <w:sz w:val="18"/>
          <w:szCs w:val="18"/>
        </w:rPr>
        <w:t>International Critical Incid</w:t>
      </w:r>
      <w:r w:rsidR="00235227">
        <w:rPr>
          <w:rFonts w:cs="Arial"/>
          <w:i/>
          <w:sz w:val="18"/>
          <w:szCs w:val="18"/>
        </w:rPr>
        <w:t>ent Stress Foundation, Inc. 1996</w:t>
      </w:r>
      <w:r w:rsidRPr="00E366B1">
        <w:rPr>
          <w:rFonts w:cs="Arial"/>
          <w:i/>
          <w:sz w:val="18"/>
          <w:szCs w:val="18"/>
        </w:rPr>
        <w:t xml:space="preserve"> All Rights Reserved </w:t>
      </w:r>
    </w:p>
    <w:sectPr w:rsidR="00E366B1" w:rsidRPr="00E36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B07"/>
    <w:multiLevelType w:val="hybridMultilevel"/>
    <w:tmpl w:val="4858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217C8"/>
    <w:multiLevelType w:val="hybridMultilevel"/>
    <w:tmpl w:val="04E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1"/>
    <w:rsid w:val="0005173A"/>
    <w:rsid w:val="00235227"/>
    <w:rsid w:val="0041094D"/>
    <w:rsid w:val="005302DF"/>
    <w:rsid w:val="005769C8"/>
    <w:rsid w:val="00C91369"/>
    <w:rsid w:val="00CC2471"/>
    <w:rsid w:val="00E3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316C"/>
  <w15:docId w15:val="{953DF0F5-6C22-4156-87C8-83CC8F4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2FFB55B0FF4F913165C9E6AC050F" ma:contentTypeVersion="0" ma:contentTypeDescription="Create a new document." ma:contentTypeScope="" ma:versionID="dd7049998b67ee166a5f9982463a57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C8420-6AA2-4C0B-B268-4D8B14A1E582}">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A05A43E-BD1F-4EBC-A91E-1F7A8A6DCFB4}">
  <ds:schemaRefs>
    <ds:schemaRef ds:uri="http://schemas.microsoft.com/sharepoint/v3/contenttype/forms"/>
  </ds:schemaRefs>
</ds:datastoreItem>
</file>

<file path=customXml/itemProps3.xml><?xml version="1.0" encoding="utf-8"?>
<ds:datastoreItem xmlns:ds="http://schemas.openxmlformats.org/officeDocument/2006/customXml" ds:itemID="{CB012982-F668-4268-85DF-839433A5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Clark</dc:creator>
  <cp:lastModifiedBy>Jennifer Chancey</cp:lastModifiedBy>
  <cp:revision>2</cp:revision>
  <cp:lastPrinted>2016-09-08T02:53:00Z</cp:lastPrinted>
  <dcterms:created xsi:type="dcterms:W3CDTF">2023-09-26T16:36:00Z</dcterms:created>
  <dcterms:modified xsi:type="dcterms:W3CDTF">2023-09-26T16:36:00Z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0x010100A5092FFB55B0FF4F913165C9E6AC050F</vt:lpwstr>
  </property>
</Properties>
</file>